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cs="Tahoma"/>
          <w:b/>
        </w:rPr>
        <w:tab/>
      </w:r>
      <w:r>
        <w:rPr>
          <w:rFonts w:cs="Tahoma"/>
          <w:b/>
          <w:sz w:val="20"/>
          <w:szCs w:val="20"/>
        </w:rPr>
        <w:t xml:space="preserve">  </w:t>
      </w:r>
      <w:r>
        <w:rPr>
          <w:rFonts w:cs="Tahoma"/>
          <w:sz w:val="20"/>
          <w:szCs w:val="20"/>
        </w:rPr>
        <w:t>Приложение №__ к договору подряда</w:t>
      </w: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                                                                                   №_________________от__________</w:t>
      </w:r>
    </w:p>
    <w:p w:rsidR="00583ECD" w:rsidRDefault="00583ECD">
      <w:pPr>
        <w:ind w:left="-113" w:firstLine="821"/>
        <w:jc w:val="right"/>
        <w:rPr>
          <w:rFonts w:cs="Tahoma"/>
        </w:rPr>
      </w:pP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</w:rPr>
        <w:tab/>
      </w:r>
      <w:r>
        <w:rPr>
          <w:rFonts w:cs="Tahoma"/>
        </w:rPr>
        <w:tab/>
        <w:t xml:space="preserve">   </w:t>
      </w:r>
    </w:p>
    <w:p w:rsidR="00583ECD" w:rsidRDefault="00CE7323">
      <w:pPr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583ECD" w:rsidRDefault="00CE7323">
      <w:pPr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Главный управляющий директор</w:t>
      </w:r>
    </w:p>
    <w:p w:rsidR="00583ECD" w:rsidRDefault="00CE7323">
      <w:pPr>
        <w:jc w:val="right"/>
      </w:pPr>
      <w:r>
        <w:rPr>
          <w:rFonts w:cs="Tahoma"/>
        </w:rPr>
        <w:t>ООО «Самарские коммунальные системы»</w:t>
      </w:r>
    </w:p>
    <w:p w:rsidR="00583ECD" w:rsidRDefault="00583ECD">
      <w:pPr>
        <w:ind w:left="6973" w:hanging="7080"/>
        <w:jc w:val="right"/>
        <w:rPr>
          <w:rFonts w:cs="Tahoma"/>
        </w:rPr>
      </w:pPr>
    </w:p>
    <w:p w:rsidR="00583ECD" w:rsidRDefault="00CE7323">
      <w:pPr>
        <w:ind w:left="5664"/>
        <w:jc w:val="right"/>
      </w:pPr>
      <w:r>
        <w:rPr>
          <w:rFonts w:cs="Tahoma"/>
        </w:rPr>
        <w:t xml:space="preserve"> _________________ В.В. Бирюков</w:t>
      </w:r>
    </w:p>
    <w:p w:rsidR="00583ECD" w:rsidRDefault="00583ECD">
      <w:pPr>
        <w:ind w:left="7080" w:hanging="7080"/>
        <w:jc w:val="center"/>
        <w:rPr>
          <w:rFonts w:cs="Tahoma"/>
        </w:rPr>
      </w:pPr>
    </w:p>
    <w:p w:rsidR="00583ECD" w:rsidRDefault="00583ECD">
      <w:pPr>
        <w:rPr>
          <w:rFonts w:cs="Tahoma"/>
        </w:rPr>
      </w:pPr>
    </w:p>
    <w:p w:rsidR="00583ECD" w:rsidRDefault="00CE7323">
      <w:pPr>
        <w:pStyle w:val="11"/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>ТЕХНИЧЕСКОЕ З</w:t>
      </w:r>
      <w:r w:rsidR="00CE1D5B">
        <w:rPr>
          <w:rFonts w:ascii="Times New Roman" w:hAnsi="Times New Roman" w:cs="Tahoma"/>
        </w:rPr>
        <w:t>АДАНИЕ № СКС-2022-В-ИП-7.1.13.43</w:t>
      </w:r>
    </w:p>
    <w:p w:rsidR="0042490D" w:rsidRDefault="0042490D">
      <w:pPr>
        <w:pStyle w:val="11"/>
      </w:pPr>
    </w:p>
    <w:p w:rsidR="0042490D" w:rsidRDefault="0042490D" w:rsidP="0042490D">
      <w:pPr>
        <w:jc w:val="center"/>
      </w:pPr>
      <w:r>
        <w:rPr>
          <w:rFonts w:cs="Tahoma"/>
        </w:rPr>
        <w:t>На выполнение работ по с</w:t>
      </w:r>
      <w:r w:rsidR="00CE1D5B">
        <w:rPr>
          <w:rFonts w:cs="Tahoma"/>
          <w:bCs/>
          <w:lang w:eastAsia="zh-CN"/>
        </w:rPr>
        <w:t>троительству канализационной линии Дн225 мм, канализационных выпусков Дн160 мм и Дн110 мм</w:t>
      </w:r>
      <w:r>
        <w:rPr>
          <w:rFonts w:cs="Tahoma"/>
          <w:bCs/>
          <w:lang w:eastAsia="zh-CN"/>
        </w:rPr>
        <w:t xml:space="preserve"> для подключения объекта</w:t>
      </w:r>
      <w:r w:rsidRPr="00634812">
        <w:rPr>
          <w:rFonts w:cs="Tahoma"/>
          <w:bCs/>
          <w:lang w:eastAsia="zh-CN"/>
        </w:rPr>
        <w:t xml:space="preserve"> кап</w:t>
      </w:r>
      <w:r>
        <w:rPr>
          <w:rFonts w:cs="Tahoma"/>
          <w:bCs/>
          <w:lang w:eastAsia="zh-CN"/>
        </w:rPr>
        <w:t>итального строительства к централизованной системе водоотведен</w:t>
      </w:r>
      <w:r w:rsidRPr="00634812">
        <w:rPr>
          <w:rFonts w:cs="Tahoma"/>
          <w:bCs/>
          <w:lang w:eastAsia="zh-CN"/>
        </w:rPr>
        <w:t xml:space="preserve">ия: </w:t>
      </w:r>
      <w:r>
        <w:rPr>
          <w:rFonts w:cs="Tahoma"/>
          <w:bCs/>
          <w:lang w:eastAsia="zh-CN"/>
        </w:rPr>
        <w:t>«</w:t>
      </w:r>
      <w:r w:rsidRPr="000915B8">
        <w:rPr>
          <w:rFonts w:cs="Tahoma"/>
          <w:bCs/>
          <w:lang w:eastAsia="zh-CN"/>
        </w:rPr>
        <w:t xml:space="preserve">Многоэтажная жилая застройка (высотная застройка), расположенная по адресу: Самарская область, </w:t>
      </w:r>
      <w:proofErr w:type="spellStart"/>
      <w:r w:rsidRPr="000915B8">
        <w:rPr>
          <w:rFonts w:cs="Tahoma"/>
          <w:bCs/>
          <w:lang w:eastAsia="zh-CN"/>
        </w:rPr>
        <w:t>г</w:t>
      </w:r>
      <w:proofErr w:type="gramStart"/>
      <w:r w:rsidRPr="000915B8">
        <w:rPr>
          <w:rFonts w:cs="Tahoma"/>
          <w:bCs/>
          <w:lang w:eastAsia="zh-CN"/>
        </w:rPr>
        <w:t>.С</w:t>
      </w:r>
      <w:proofErr w:type="gramEnd"/>
      <w:r w:rsidRPr="000915B8">
        <w:rPr>
          <w:rFonts w:cs="Tahoma"/>
          <w:bCs/>
          <w:lang w:eastAsia="zh-CN"/>
        </w:rPr>
        <w:t>амара</w:t>
      </w:r>
      <w:proofErr w:type="spellEnd"/>
      <w:r w:rsidRPr="000915B8">
        <w:rPr>
          <w:rFonts w:cs="Tahoma"/>
          <w:bCs/>
          <w:lang w:eastAsia="zh-CN"/>
        </w:rPr>
        <w:t>, Куйбышевский район, ул.</w:t>
      </w:r>
      <w:r>
        <w:rPr>
          <w:rFonts w:cs="Tahoma"/>
          <w:bCs/>
          <w:lang w:eastAsia="zh-CN"/>
        </w:rPr>
        <w:t xml:space="preserve"> </w:t>
      </w:r>
      <w:r w:rsidRPr="000915B8">
        <w:rPr>
          <w:rFonts w:cs="Tahoma"/>
          <w:bCs/>
          <w:lang w:eastAsia="zh-CN"/>
        </w:rPr>
        <w:t>Белорусская</w:t>
      </w:r>
      <w:r w:rsidR="00C93184">
        <w:rPr>
          <w:rFonts w:cs="Tahoma"/>
          <w:bCs/>
          <w:lang w:eastAsia="zh-CN"/>
        </w:rPr>
        <w:t>.</w:t>
      </w:r>
      <w:r w:rsidR="00C93184" w:rsidRPr="00C93184">
        <w:t xml:space="preserve"> </w:t>
      </w:r>
      <w:r w:rsidR="00C93184" w:rsidRPr="00C93184">
        <w:rPr>
          <w:rFonts w:cs="Tahoma"/>
          <w:bCs/>
          <w:lang w:eastAsia="zh-CN"/>
        </w:rPr>
        <w:t>Жилой дом и подземная автостоянка</w:t>
      </w:r>
      <w:r>
        <w:rPr>
          <w:color w:val="000000"/>
          <w:lang w:eastAsia="zh-CN"/>
        </w:rPr>
        <w:t>».</w:t>
      </w:r>
    </w:p>
    <w:p w:rsidR="00583ECD" w:rsidRDefault="00583ECD">
      <w:pPr>
        <w:jc w:val="center"/>
        <w:rPr>
          <w:rFonts w:cs="Tahoma"/>
          <w:color w:val="000000"/>
        </w:rPr>
      </w:pPr>
    </w:p>
    <w:tbl>
      <w:tblPr>
        <w:tblW w:w="10215" w:type="dxa"/>
        <w:tblInd w:w="-812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540"/>
        <w:gridCol w:w="3375"/>
        <w:gridCol w:w="6300"/>
      </w:tblGrid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 требований</w:t>
            </w:r>
          </w:p>
        </w:tc>
      </w:tr>
      <w:tr w:rsidR="00583ECD" w:rsidRPr="00576A92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napToGrid w:val="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631601001</w:t>
            </w:r>
          </w:p>
          <w:p w:rsidR="00583ECD" w:rsidRDefault="00CE7323">
            <w:r>
              <w:rPr>
                <w:rFonts w:cs="Tahoma"/>
              </w:rPr>
              <w:t>ОГРН 1116312008340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583ECD" w:rsidRDefault="00CE7323"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 20 от 20.02.2021г. т.+7 (846) 336-14-02, факс +7(846)336-89-05</w:t>
            </w:r>
          </w:p>
          <w:p w:rsidR="00583ECD" w:rsidRPr="00540936" w:rsidRDefault="00CE7323">
            <w:pPr>
              <w:spacing w:after="40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lang w:val="en-US"/>
                </w:rPr>
                <w:t>oks@samcomsys.ru</w:t>
              </w:r>
            </w:hyperlink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imes New Roman" w:hAnsi="Times New Roman" w:cs="Tahoma"/>
                <w:bCs/>
              </w:rPr>
              <w:t>Договор о подключении (технологическом присоединении) к централизованной системе водоотведения.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DD4101" w:rsidP="00D52348">
            <w:pPr>
              <w:jc w:val="both"/>
            </w:pPr>
            <w:r>
              <w:t xml:space="preserve">Наружные </w:t>
            </w:r>
            <w:r w:rsidR="00565678">
              <w:t xml:space="preserve">сети водоотведения объекта </w:t>
            </w:r>
            <w:r w:rsidR="00D52348">
              <w:t xml:space="preserve">технологического присоединения </w:t>
            </w:r>
            <w:r w:rsidR="00565678">
              <w:rPr>
                <w:bCs/>
              </w:rPr>
              <w:t>«</w:t>
            </w:r>
            <w:r w:rsidR="0042490D" w:rsidRPr="000915B8">
              <w:rPr>
                <w:rFonts w:cs="Tahoma"/>
                <w:bCs/>
                <w:lang w:eastAsia="zh-CN"/>
              </w:rPr>
              <w:t>Многоэтажная жилая застройка (высотная застройка), расположенная по адресу: Самарская область, г.</w:t>
            </w:r>
            <w:r w:rsidR="0042490D">
              <w:rPr>
                <w:rFonts w:cs="Tahoma"/>
                <w:bCs/>
                <w:lang w:eastAsia="zh-CN"/>
              </w:rPr>
              <w:t xml:space="preserve"> </w:t>
            </w:r>
            <w:r w:rsidR="0042490D" w:rsidRPr="000915B8">
              <w:rPr>
                <w:rFonts w:cs="Tahoma"/>
                <w:bCs/>
                <w:lang w:eastAsia="zh-CN"/>
              </w:rPr>
              <w:t>Самара, Куйбышевский район, ул.</w:t>
            </w:r>
            <w:r w:rsidR="0042490D">
              <w:rPr>
                <w:rFonts w:cs="Tahoma"/>
                <w:bCs/>
                <w:lang w:eastAsia="zh-CN"/>
              </w:rPr>
              <w:t xml:space="preserve"> </w:t>
            </w:r>
            <w:r w:rsidR="0042490D" w:rsidRPr="000915B8">
              <w:rPr>
                <w:rFonts w:cs="Tahoma"/>
                <w:bCs/>
                <w:lang w:eastAsia="zh-CN"/>
              </w:rPr>
              <w:t>Белорусская</w:t>
            </w:r>
            <w:r w:rsidR="00481BC0">
              <w:rPr>
                <w:rFonts w:cs="Tahoma"/>
                <w:bCs/>
                <w:lang w:eastAsia="zh-CN"/>
              </w:rPr>
              <w:t>.</w:t>
            </w:r>
            <w:r w:rsidR="00481BC0" w:rsidRPr="00C93184">
              <w:t xml:space="preserve"> </w:t>
            </w:r>
            <w:r w:rsidR="00481BC0" w:rsidRPr="00C93184">
              <w:rPr>
                <w:rFonts w:cs="Tahoma"/>
                <w:bCs/>
                <w:lang w:eastAsia="zh-CN"/>
              </w:rPr>
              <w:t>Жилой дом и подземная автостоянка</w:t>
            </w:r>
            <w:r w:rsidR="00565678">
              <w:rPr>
                <w:bCs/>
              </w:rPr>
              <w:t>»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22"/>
              <w:spacing w:before="120" w:line="240" w:lineRule="auto"/>
              <w:ind w:left="0"/>
              <w:rPr>
                <w:rFonts w:ascii="Tahoma" w:hAnsi="Tahoma" w:cs="Tahoma"/>
                <w:bCs/>
                <w:sz w:val="19"/>
                <w:szCs w:val="19"/>
              </w:rPr>
            </w:pPr>
            <w:r>
              <w:rPr>
                <w:rFonts w:cs="Tahoma"/>
                <w:bCs/>
              </w:rPr>
              <w:t>Плата за подключение (технологическое присоединение) к централизованной системе водоотведения.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>Уст</w:t>
            </w:r>
            <w:r w:rsidR="00DD4101">
              <w:rPr>
                <w:rFonts w:ascii="Times New Roman" w:hAnsi="Times New Roman" w:cs="Tahoma"/>
                <w:bCs/>
                <w:color w:val="auto"/>
                <w:lang w:eastAsia="zh-CN"/>
              </w:rPr>
              <w:t>ройство наружных</w:t>
            </w: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сетей</w:t>
            </w:r>
            <w:r w:rsidR="00DD4101"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водоотведения</w:t>
            </w:r>
            <w:r>
              <w:rPr>
                <w:rFonts w:ascii="Times New Roman" w:hAnsi="Times New Roman" w:cs="Tahoma"/>
                <w:bCs/>
                <w:color w:val="auto"/>
                <w:lang w:eastAsia="zh-CN"/>
              </w:rPr>
              <w:t xml:space="preserve"> для подключения (технологического присоединения) к централизованной системе водоотведения объекта присоединения.</w:t>
            </w:r>
          </w:p>
        </w:tc>
      </w:tr>
      <w:tr w:rsidR="00583ECD">
        <w:trPr>
          <w:trHeight w:val="1440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Основные технико-экономические показатели и характеристики объекта, в том числе мощность и производительность, для линейных сооружений - </w:t>
            </w:r>
            <w:r>
              <w:rPr>
                <w:rFonts w:cs="Tahoma"/>
              </w:rPr>
              <w:lastRenderedPageBreak/>
              <w:t>протяженность, условный диаметр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6386C" w:rsidRDefault="00AE6E67" w:rsidP="00451DAA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</w:rPr>
              <w:lastRenderedPageBreak/>
              <w:t xml:space="preserve">Канализационная </w:t>
            </w:r>
            <w:r w:rsidR="0046386C">
              <w:rPr>
                <w:rFonts w:cs="Tahoma"/>
              </w:rPr>
              <w:t xml:space="preserve">   </w:t>
            </w:r>
            <w:r>
              <w:rPr>
                <w:rFonts w:cs="Tahoma"/>
              </w:rPr>
              <w:t>линия</w:t>
            </w:r>
            <w:r w:rsidR="0046386C">
              <w:rPr>
                <w:rFonts w:cs="Tahoma"/>
              </w:rPr>
              <w:t xml:space="preserve">   </w:t>
            </w:r>
            <w:r>
              <w:rPr>
                <w:rFonts w:cs="Tahoma"/>
              </w:rPr>
              <w:t xml:space="preserve"> </w:t>
            </w:r>
            <w:r w:rsidR="00451DAA">
              <w:rPr>
                <w:rFonts w:cs="Tahoma"/>
                <w:bCs/>
                <w:lang w:eastAsia="zh-CN"/>
              </w:rPr>
              <w:t>Дн225</w:t>
            </w:r>
            <w:r w:rsidR="0046386C">
              <w:rPr>
                <w:rFonts w:cs="Tahoma"/>
                <w:bCs/>
                <w:lang w:eastAsia="zh-CN"/>
              </w:rPr>
              <w:t xml:space="preserve"> </w:t>
            </w:r>
            <w:r w:rsidR="00451DAA">
              <w:rPr>
                <w:rFonts w:cs="Tahoma"/>
                <w:bCs/>
                <w:lang w:eastAsia="zh-CN"/>
              </w:rPr>
              <w:t xml:space="preserve">мм, </w:t>
            </w:r>
            <w:r w:rsidR="0046386C">
              <w:rPr>
                <w:rFonts w:cs="Tahoma"/>
                <w:bCs/>
                <w:lang w:eastAsia="zh-CN"/>
              </w:rPr>
              <w:t xml:space="preserve">   </w:t>
            </w:r>
            <w:r w:rsidR="00451DAA">
              <w:rPr>
                <w:rFonts w:cs="Tahoma"/>
                <w:bCs/>
                <w:lang w:eastAsia="zh-CN"/>
              </w:rPr>
              <w:t>канализационные</w:t>
            </w:r>
          </w:p>
          <w:p w:rsidR="00583ECD" w:rsidRPr="00F865D9" w:rsidRDefault="00451DAA" w:rsidP="00451DAA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</w:pPr>
            <w:r>
              <w:rPr>
                <w:rFonts w:cs="Tahoma"/>
                <w:bCs/>
                <w:lang w:eastAsia="zh-CN"/>
              </w:rPr>
              <w:t>выпуска</w:t>
            </w:r>
            <w:r>
              <w:rPr>
                <w:rFonts w:cs="Tahoma"/>
                <w:bCs/>
                <w:lang w:eastAsia="zh-CN"/>
              </w:rPr>
              <w:t xml:space="preserve"> Дн160 мм и Дн110 мм</w:t>
            </w:r>
            <w:r>
              <w:rPr>
                <w:rFonts w:cs="Tahoma"/>
              </w:rPr>
              <w:t xml:space="preserve"> </w:t>
            </w:r>
            <w:r w:rsidR="000F40E2">
              <w:rPr>
                <w:rFonts w:cs="Tahoma"/>
              </w:rPr>
              <w:t>в</w:t>
            </w:r>
            <w:r w:rsidR="0042490D">
              <w:rPr>
                <w:rFonts w:cs="Tahoma"/>
              </w:rPr>
              <w:t xml:space="preserve"> соответствии с проектом </w:t>
            </w:r>
            <w:bookmarkStart w:id="0" w:name="__DdeLink__383_1871264254"/>
            <w:r w:rsidR="0042490D">
              <w:rPr>
                <w:rFonts w:cs="Tahoma"/>
              </w:rPr>
              <w:t xml:space="preserve"> </w:t>
            </w:r>
            <w:bookmarkEnd w:id="0"/>
            <w:r>
              <w:t>№028</w:t>
            </w:r>
            <w:r w:rsidR="00435EB0">
              <w:t>/2022-Н</w:t>
            </w:r>
            <w:r>
              <w:t>В</w:t>
            </w:r>
            <w:r w:rsidR="00435EB0">
              <w:t>К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8"/>
              <w:spacing w:before="120" w:after="120"/>
              <w:ind w:left="0"/>
              <w:rPr>
                <w:rFonts w:ascii="Tahoma" w:hAnsi="Tahoma" w:cs="Tahoma"/>
                <w:sz w:val="20"/>
              </w:rPr>
            </w:pPr>
            <w:r>
              <w:rPr>
                <w:rFonts w:ascii="Times New Roman" w:hAnsi="Times New Roman" w:cs="Tahoma"/>
              </w:rPr>
              <w:t>Непрерывный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работ, выполняемых заказчиком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 w:after="120"/>
            </w:pPr>
            <w:r>
              <w:rPr>
                <w:rFonts w:cs="Tahoma"/>
              </w:rPr>
              <w:t>Предоставление проектно-сметной</w:t>
            </w:r>
            <w:r>
              <w:rPr>
                <w:rFonts w:cs="Tahoma"/>
                <w:iCs/>
                <w:color w:val="000000" w:themeColor="text1"/>
                <w:spacing w:val="-6"/>
              </w:rPr>
              <w:t xml:space="preserve"> документации.</w:t>
            </w:r>
          </w:p>
        </w:tc>
      </w:tr>
      <w:tr w:rsidR="00583ECD">
        <w:trPr>
          <w:trHeight w:val="425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r>
              <w:rPr>
                <w:rFonts w:cs="Tahoma"/>
              </w:rPr>
              <w:t xml:space="preserve">Выполнение комплекса работ по подключению в соответствии с  проектом </w:t>
            </w:r>
            <w:bookmarkStart w:id="1" w:name="__DdeLink__349_17450871341"/>
            <w:r w:rsidR="002D56BE">
              <w:t>№</w:t>
            </w:r>
            <w:r w:rsidR="008F2D12">
              <w:t>028/2022-НВК</w:t>
            </w:r>
            <w:r w:rsidR="002D56BE">
              <w:rPr>
                <w:rFonts w:cs="Tahoma"/>
              </w:rPr>
              <w:t>,</w:t>
            </w:r>
            <w:bookmarkEnd w:id="1"/>
            <w:r w:rsidR="008F2D12">
              <w:rPr>
                <w:rFonts w:cs="Tahoma"/>
              </w:rPr>
              <w:t xml:space="preserve"> настоящим ТЗ</w:t>
            </w:r>
            <w:r w:rsidR="002D56BE">
              <w:rPr>
                <w:rFonts w:cs="Tahoma"/>
              </w:rPr>
              <w:t>.</w:t>
            </w:r>
          </w:p>
          <w:p w:rsidR="00583ECD" w:rsidRDefault="00CE7323">
            <w:pPr>
              <w:rPr>
                <w:rFonts w:ascii="Tahoma" w:hAnsi="Tahoma" w:cs="Tahoma"/>
                <w:iCs/>
                <w:color w:val="000000" w:themeColor="text1"/>
                <w:spacing w:val="-6"/>
                <w:sz w:val="20"/>
                <w:szCs w:val="20"/>
              </w:rPr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</w:t>
            </w:r>
            <w:r w:rsidR="00B4308E">
              <w:rPr>
                <w:rFonts w:cs="Tahoma"/>
                <w:color w:val="000000" w:themeColor="text1"/>
              </w:rPr>
              <w:t>к производства работ в течение 3</w:t>
            </w:r>
            <w:r>
              <w:rPr>
                <w:rFonts w:cs="Tahoma"/>
                <w:color w:val="000000" w:themeColor="text1"/>
              </w:rPr>
              <w:t xml:space="preserve"> дней после подписания договора.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 xml:space="preserve">3. Разрабатывает и согласовывает с заказчиком проект производства работ (ППР) в течение </w:t>
            </w:r>
            <w:r w:rsidR="00B4308E">
              <w:rPr>
                <w:rFonts w:cs="Tahoma"/>
                <w:color w:val="000000" w:themeColor="text1"/>
              </w:rPr>
              <w:t>3</w:t>
            </w:r>
            <w:r>
              <w:rPr>
                <w:rFonts w:cs="Tahoma"/>
                <w:color w:val="000000" w:themeColor="text1"/>
              </w:rPr>
              <w:t xml:space="preserve"> дней после подписания договора.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583ECD" w:rsidRDefault="00CE7323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периода: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583ECD" w:rsidRDefault="00CE7323">
            <w:pPr>
              <w:numPr>
                <w:ilvl w:val="0"/>
                <w:numId w:val="2"/>
              </w:num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cs="Tahoma"/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8F2D12" w:rsidRPr="008F2D12" w:rsidRDefault="00CE7323" w:rsidP="008F2D12">
            <w:pPr>
              <w:tabs>
                <w:tab w:val="left" w:pos="5145"/>
              </w:tabs>
              <w:suppressAutoHyphens/>
              <w:snapToGrid w:val="0"/>
              <w:spacing w:before="28" w:after="28"/>
              <w:jc w:val="both"/>
              <w:rPr>
                <w:rFonts w:cs="Tahoma"/>
                <w:bCs/>
                <w:lang w:eastAsia="zh-CN"/>
              </w:rPr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>
              <w:rPr>
                <w:rFonts w:cs="Tahoma"/>
                <w:color w:val="auto"/>
              </w:rPr>
              <w:t xml:space="preserve">проектом </w:t>
            </w:r>
            <w:r w:rsidR="002D56BE">
              <w:t>№</w:t>
            </w:r>
            <w:r w:rsidR="008F2D12">
              <w:t>028/2022-НВК</w:t>
            </w:r>
            <w:r w:rsidR="002D56BE">
              <w:rPr>
                <w:rFonts w:cs="Tahoma"/>
                <w:color w:val="auto"/>
              </w:rPr>
              <w:t xml:space="preserve">. </w:t>
            </w:r>
            <w:r w:rsidR="008F2D12">
              <w:rPr>
                <w:rFonts w:cs="Tahoma"/>
                <w:color w:val="auto"/>
              </w:rPr>
              <w:t xml:space="preserve">Канализационная линия </w:t>
            </w:r>
            <w:r w:rsidR="008F2D12">
              <w:rPr>
                <w:rFonts w:cs="Tahoma"/>
                <w:bCs/>
                <w:lang w:eastAsia="zh-CN"/>
              </w:rPr>
              <w:t>Дн225 мм,    канализационные</w:t>
            </w:r>
            <w:r w:rsidR="008F2D12">
              <w:rPr>
                <w:rFonts w:cs="Tahoma"/>
                <w:bCs/>
                <w:lang w:eastAsia="zh-CN"/>
              </w:rPr>
              <w:t xml:space="preserve"> </w:t>
            </w:r>
            <w:r w:rsidR="008F2D12">
              <w:rPr>
                <w:rFonts w:cs="Tahoma"/>
                <w:bCs/>
                <w:lang w:eastAsia="zh-CN"/>
              </w:rPr>
              <w:t>выпуска Дн160 мм и Дн110 мм</w:t>
            </w:r>
            <w:r w:rsidR="008F2D12">
              <w:rPr>
                <w:rFonts w:cs="Tahoma"/>
                <w:bCs/>
                <w:lang w:eastAsia="zh-CN"/>
              </w:rPr>
              <w:t>.</w:t>
            </w:r>
            <w:r w:rsidR="008F2D12">
              <w:rPr>
                <w:rFonts w:cs="Tahoma"/>
              </w:rPr>
              <w:t xml:space="preserve"> </w:t>
            </w:r>
          </w:p>
          <w:p w:rsidR="00583ECD" w:rsidRDefault="00CE7323" w:rsidP="008F2D12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583ECD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583ECD" w:rsidRDefault="00CE732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583ECD" w:rsidRDefault="00CE7323">
            <w:pPr>
              <w:spacing w:after="120"/>
              <w:jc w:val="both"/>
            </w:pPr>
            <w:r>
              <w:rPr>
                <w:rFonts w:cs="Tahoma"/>
                <w:spacing w:val="1"/>
              </w:rPr>
              <w:t xml:space="preserve">9. 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08.08.2019г. № 444 (с изменениями и дополнениями, действующими на момент производства </w:t>
            </w:r>
            <w:r>
              <w:rPr>
                <w:rFonts w:cs="Tahoma"/>
                <w:spacing w:val="1"/>
              </w:rPr>
              <w:lastRenderedPageBreak/>
              <w:t>работ).</w:t>
            </w:r>
          </w:p>
        </w:tc>
      </w:tr>
      <w:tr w:rsidR="00583ECD">
        <w:trPr>
          <w:trHeight w:val="1142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r>
              <w:t>Поставку материалов осуществляет подрядчик.</w:t>
            </w:r>
          </w:p>
          <w:p w:rsidR="00583ECD" w:rsidRDefault="00CE7323">
            <w:pPr>
              <w:jc w:val="both"/>
            </w:pPr>
            <w:r>
              <w:t>Тип и наименование – в соответствии с согласованным проектом.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Состав разделов документации, представляемых подрядчиком и требования к их содержанию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napToGrid w:val="0"/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Исполнительная документация в соответствии с Приложением №1 к ТЗ, предоставляется ежемесячно.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К исполнительной документации приложить: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сертификаты на применяемые материалы и оборудование;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- исполнительную съемку построенной сети водоотведения, выполненную МП </w:t>
            </w:r>
            <w:proofErr w:type="spellStart"/>
            <w:r>
              <w:rPr>
                <w:rFonts w:cs="Tahoma"/>
              </w:rPr>
              <w:t>г.о</w:t>
            </w:r>
            <w:proofErr w:type="spellEnd"/>
            <w:r>
              <w:rPr>
                <w:rFonts w:cs="Tahoma"/>
              </w:rPr>
              <w:t xml:space="preserve">. Самара «Архитектурно-планировочное бюро» на бумажном носителе и на электронном в редактируемом формате </w:t>
            </w:r>
            <w:r>
              <w:rPr>
                <w:rFonts w:cs="Tahoma"/>
                <w:lang w:val="en-US"/>
              </w:rPr>
              <w:t>DWG</w:t>
            </w:r>
            <w:r>
              <w:rPr>
                <w:rFonts w:cs="Tahoma"/>
              </w:rPr>
              <w:t>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a"/>
              <w:spacing w:before="120"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документов, приложенных к настоящему ТЗ.</w:t>
            </w:r>
          </w:p>
          <w:p w:rsidR="00583ECD" w:rsidRDefault="00CE7323">
            <w:pPr>
              <w:pStyle w:val="aa"/>
              <w:spacing w:after="0" w:line="240" w:lineRule="auto"/>
              <w:ind w:left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отражаются в  исполнительной документации.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pacing w:before="120" w:after="120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6C52D1">
            <w:bookmarkStart w:id="2" w:name="__DdeLink__5320_1090950138"/>
            <w:r>
              <w:t xml:space="preserve">Проект </w:t>
            </w:r>
            <w:bookmarkEnd w:id="2"/>
            <w:r w:rsidR="006C52D1">
              <w:t>№028</w:t>
            </w:r>
            <w:r w:rsidR="002A670B">
              <w:t>/2022-Н</w:t>
            </w:r>
            <w:r w:rsidR="006C52D1">
              <w:t>В</w:t>
            </w:r>
            <w:r w:rsidR="002A670B">
              <w:t>К</w:t>
            </w:r>
            <w:r w:rsidR="00CF6833">
              <w:rPr>
                <w:rFonts w:cs="Tahoma"/>
                <w:color w:val="auto"/>
              </w:rPr>
              <w:t xml:space="preserve">. </w:t>
            </w:r>
            <w:r w:rsidR="002A670B">
              <w:rPr>
                <w:rFonts w:cs="Tahoma"/>
                <w:color w:val="auto"/>
              </w:rPr>
              <w:t xml:space="preserve">Канализационная линия </w:t>
            </w:r>
            <w:r w:rsidR="006C52D1">
              <w:rPr>
                <w:rFonts w:cs="Tahoma"/>
                <w:bCs/>
                <w:lang w:eastAsia="zh-CN"/>
              </w:rPr>
              <w:t>Дн225 мм, канализационные выпуска Дн160 мм и Дн110 мм</w:t>
            </w:r>
          </w:p>
        </w:tc>
      </w:tr>
      <w:tr w:rsidR="00583ECD">
        <w:trPr>
          <w:trHeight w:val="60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both"/>
            </w:pPr>
            <w:r>
              <w:rPr>
                <w:rFonts w:cs="Tahoma"/>
              </w:rPr>
              <w:t>Сметная документация предоставляется в составе проектной документации.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 и Законодательства.</w:t>
            </w:r>
          </w:p>
          <w:p w:rsidR="00583ECD" w:rsidRDefault="00CE7323">
            <w:pPr>
              <w:spacing w:after="12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Обязательное условие – полная уборка и утилизация непригодных материалов.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17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456489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7323C8">
              <w:t>028</w:t>
            </w:r>
            <w:r w:rsidR="00800805">
              <w:t>/2022-Н</w:t>
            </w:r>
            <w:r w:rsidR="007323C8">
              <w:t>В</w:t>
            </w:r>
            <w:r w:rsidR="00800805">
              <w:t>К</w:t>
            </w:r>
            <w:r w:rsidR="00BC0471">
              <w:rPr>
                <w:rFonts w:cs="Tahoma"/>
                <w:color w:val="auto"/>
              </w:rPr>
              <w:t xml:space="preserve">. </w:t>
            </w:r>
          </w:p>
        </w:tc>
      </w:tr>
      <w:tr w:rsidR="00583ECD">
        <w:trPr>
          <w:trHeight w:val="689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BF0572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7323C8">
              <w:t>028</w:t>
            </w:r>
            <w:r w:rsidR="00800805">
              <w:t>/2022-Н</w:t>
            </w:r>
            <w:r w:rsidR="007323C8">
              <w:t>В</w:t>
            </w:r>
            <w:r w:rsidR="00800805">
              <w:t>К</w:t>
            </w:r>
            <w:r w:rsidR="00BC0471">
              <w:rPr>
                <w:rFonts w:cs="Tahoma"/>
                <w:color w:val="auto"/>
              </w:rPr>
              <w:t xml:space="preserve">. 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 w:rsidP="00BF0572">
            <w:pPr>
              <w:tabs>
                <w:tab w:val="left" w:pos="5145"/>
              </w:tabs>
              <w:snapToGrid w:val="0"/>
              <w:jc w:val="both"/>
            </w:pPr>
            <w:r>
              <w:rPr>
                <w:rFonts w:cs="Tahoma"/>
                <w:color w:val="auto"/>
              </w:rPr>
              <w:t xml:space="preserve">В соответствии с проектом </w:t>
            </w:r>
            <w:r w:rsidR="001406E9">
              <w:rPr>
                <w:rFonts w:cs="Tahoma"/>
                <w:color w:val="auto"/>
              </w:rPr>
              <w:t xml:space="preserve">№ </w:t>
            </w:r>
            <w:r w:rsidR="00FC4345">
              <w:t>028</w:t>
            </w:r>
            <w:r w:rsidR="00800805">
              <w:t>/2022-Н</w:t>
            </w:r>
            <w:r w:rsidR="00FC4345">
              <w:t>В</w:t>
            </w:r>
            <w:r w:rsidR="00800805">
              <w:t>К</w:t>
            </w:r>
            <w:r w:rsidR="00BC0471">
              <w:rPr>
                <w:rFonts w:cs="Tahoma"/>
                <w:color w:val="auto"/>
              </w:rPr>
              <w:t xml:space="preserve">. </w:t>
            </w:r>
          </w:p>
        </w:tc>
      </w:tr>
      <w:tr w:rsidR="00583ECD">
        <w:trPr>
          <w:trHeight w:val="274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 на окружающую среду в результате размещения образованных отходов. </w:t>
            </w:r>
            <w:r>
              <w:rPr>
                <w:rFonts w:cs="Tahoma"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 цветных металлов.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21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</w:t>
            </w:r>
            <w:r w:rsidR="00FE4C9D">
              <w:rPr>
                <w:rFonts w:cs="Tahoma"/>
              </w:rPr>
              <w:t>он</w:t>
            </w:r>
            <w:r>
              <w:rPr>
                <w:rFonts w:cs="Tahoma"/>
              </w:rPr>
              <w:t>ы и мероприятий по предупреждению чрезвычайных ситуаций (ИТМ ГОЧС)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0F40E2">
            <w:pPr>
              <w:spacing w:before="80" w:after="80"/>
              <w:jc w:val="both"/>
            </w:pPr>
            <w:r>
              <w:rPr>
                <w:rFonts w:cs="Tahoma"/>
                <w:color w:val="auto"/>
              </w:rPr>
              <w:t>30</w:t>
            </w:r>
            <w:r w:rsidR="00CE7323" w:rsidRPr="00F47395">
              <w:rPr>
                <w:rFonts w:cs="Tahoma"/>
                <w:color w:val="auto"/>
              </w:rPr>
              <w:t xml:space="preserve"> </w:t>
            </w:r>
            <w:r>
              <w:rPr>
                <w:rFonts w:cs="Tahoma"/>
                <w:color w:val="auto"/>
              </w:rPr>
              <w:t>календарных дней</w:t>
            </w:r>
            <w:r w:rsidR="00CE7323">
              <w:rPr>
                <w:rFonts w:cs="Tahoma"/>
                <w:color w:val="auto"/>
              </w:rPr>
              <w:t xml:space="preserve"> с даты подписания договора.</w:t>
            </w:r>
          </w:p>
        </w:tc>
      </w:tr>
      <w:tr w:rsidR="00583ECD">
        <w:trPr>
          <w:trHeight w:val="611"/>
        </w:trPr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согласованию проектной документации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Pr="00CE7323" w:rsidRDefault="00CE7323">
            <w:pPr>
              <w:jc w:val="both"/>
              <w:rPr>
                <w:rFonts w:ascii="Tahoma" w:hAnsi="Tahoma" w:cs="Tahoma"/>
                <w:sz w:val="20"/>
              </w:rPr>
            </w:pPr>
            <w:r>
              <w:t>Все необходимые согласования выполняет исполнитель. Отступления от ПСД должны быть согласованы с Заказчиком</w:t>
            </w:r>
            <w:r w:rsidRPr="00CE7323">
              <w:t xml:space="preserve"> </w:t>
            </w:r>
            <w:r>
              <w:t>и внесены в проектную документацию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snapToGrid w:val="0"/>
              <w:spacing w:before="40" w:after="80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pStyle w:val="aa"/>
              <w:numPr>
                <w:ilvl w:val="0"/>
                <w:numId w:val="1"/>
              </w:numPr>
              <w:snapToGrid w:val="0"/>
              <w:spacing w:before="80"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583ECD" w:rsidRDefault="00CE7323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583ECD" w:rsidRDefault="00CE7323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КС-3, ОС-1а, КС-11) - 3 экз.</w:t>
            </w:r>
          </w:p>
        </w:tc>
      </w:tr>
      <w:tr w:rsidR="00583ECD">
        <w:tc>
          <w:tcPr>
            <w:tcW w:w="5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83ECD" w:rsidRDefault="00CE7323">
            <w:pPr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583ECD" w:rsidRDefault="00CE7323">
            <w:pPr>
              <w:snapToGrid w:val="0"/>
              <w:spacing w:before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1. Подрядчик самостоятельно обеспечивает доступ к </w:t>
            </w:r>
            <w:r>
              <w:rPr>
                <w:rFonts w:cs="Tahoma"/>
              </w:rPr>
              <w:lastRenderedPageBreak/>
              <w:t>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Перед началом работ Подрядчик шурфованием должен уточнить фактические отметки существующих коммуникаций пересекающих сеть водоотведения. В случае несовпадения с отметками в проекте согласовать изменение с Заказчиком.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3. Подрядчик предоставляет </w:t>
            </w:r>
            <w:proofErr w:type="gramStart"/>
            <w:r>
              <w:rPr>
                <w:rFonts w:cs="Tahoma"/>
              </w:rPr>
              <w:t>ежене</w:t>
            </w:r>
            <w:bookmarkStart w:id="3" w:name="_GoBack"/>
            <w:bookmarkEnd w:id="3"/>
            <w:r>
              <w:rPr>
                <w:rFonts w:cs="Tahoma"/>
              </w:rPr>
              <w:t>дельные</w:t>
            </w:r>
            <w:proofErr w:type="gramEnd"/>
            <w:r>
              <w:rPr>
                <w:rFonts w:cs="Tahoma"/>
              </w:rPr>
              <w:t xml:space="preserve"> фотоотчеты о проведении работ.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4. По окончании работ Подрядчик предоставляет акт проведения телеинспекции канализационной сети.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Оформление ордера на земляные работы является обязанностью подрядчика.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7. В обязанности Подрядчика входят работы по испытанию и промывке сети водоотведения, восстановлению благоустройства в полном объеме.</w:t>
            </w:r>
          </w:p>
          <w:p w:rsidR="00583ECD" w:rsidRDefault="00CE7323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583ECD" w:rsidRDefault="00CE7323">
            <w:pPr>
              <w:spacing w:after="8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9. Гарантия на выполненные работы 5 лет.</w:t>
            </w:r>
          </w:p>
        </w:tc>
      </w:tr>
    </w:tbl>
    <w:p w:rsidR="00583ECD" w:rsidRDefault="00583ECD">
      <w:pPr>
        <w:outlineLvl w:val="0"/>
        <w:rPr>
          <w:rFonts w:cs="Tahoma"/>
        </w:rPr>
      </w:pPr>
    </w:p>
    <w:p w:rsidR="00583ECD" w:rsidRDefault="00CE7323">
      <w:pPr>
        <w:outlineLvl w:val="0"/>
      </w:pPr>
      <w:r>
        <w:rPr>
          <w:rFonts w:cs="Tahoma"/>
        </w:rPr>
        <w:t>Приложение:</w:t>
      </w:r>
      <w:r>
        <w:rPr>
          <w:rFonts w:cs="Tahoma"/>
        </w:rPr>
        <w:tab/>
        <w:t xml:space="preserve">1. </w:t>
      </w:r>
      <w:r>
        <w:rPr>
          <w:rFonts w:cs="Tahoma"/>
          <w:bCs/>
        </w:rPr>
        <w:t xml:space="preserve">Перечень исполнительной документации оформляемой подрядной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строительной организацией  при строительстве наружных сетей </w:t>
      </w:r>
      <w:r>
        <w:rPr>
          <w:rFonts w:cs="Tahoma"/>
          <w:bCs/>
        </w:rPr>
        <w:tab/>
      </w:r>
      <w:r>
        <w:rPr>
          <w:rFonts w:cs="Tahoma"/>
          <w:bCs/>
        </w:rPr>
        <w:tab/>
      </w:r>
      <w:r>
        <w:rPr>
          <w:rFonts w:cs="Tahoma"/>
          <w:bCs/>
        </w:rPr>
        <w:tab/>
        <w:t xml:space="preserve">    водоотведения</w:t>
      </w:r>
    </w:p>
    <w:p w:rsidR="00583ECD" w:rsidRDefault="00CE7323">
      <w:pPr>
        <w:outlineLvl w:val="0"/>
      </w:pPr>
      <w:r>
        <w:rPr>
          <w:bCs/>
          <w:color w:val="auto"/>
          <w:kern w:val="2"/>
        </w:rPr>
        <w:tab/>
      </w:r>
      <w:r>
        <w:rPr>
          <w:bCs/>
          <w:color w:val="auto"/>
          <w:kern w:val="2"/>
        </w:rPr>
        <w:tab/>
        <w:t>2. Реестр выполненных работ</w:t>
      </w:r>
    </w:p>
    <w:p w:rsidR="00583ECD" w:rsidRDefault="00583ECD">
      <w:pPr>
        <w:outlineLvl w:val="0"/>
        <w:rPr>
          <w:rFonts w:cs="Tahoma"/>
          <w:bCs/>
        </w:rPr>
      </w:pPr>
    </w:p>
    <w:p w:rsidR="00583ECD" w:rsidRDefault="00583ECD">
      <w:pPr>
        <w:outlineLvl w:val="0"/>
        <w:rPr>
          <w:rFonts w:cs="Tahoma"/>
          <w:bCs/>
        </w:rPr>
      </w:pPr>
    </w:p>
    <w:p w:rsidR="00583ECD" w:rsidRDefault="00583ECD">
      <w:pPr>
        <w:outlineLvl w:val="0"/>
        <w:rPr>
          <w:rFonts w:cs="Tahoma"/>
          <w:bCs/>
        </w:rPr>
      </w:pPr>
    </w:p>
    <w:p w:rsidR="00583ECD" w:rsidRDefault="00CE7323">
      <w:pPr>
        <w:ind w:left="-567" w:right="-397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Д.С. Ракицкий  ООО «Самарские коммунальные системы»</w:t>
      </w:r>
    </w:p>
    <w:p w:rsidR="00583ECD" w:rsidRDefault="00583ECD">
      <w:pPr>
        <w:spacing w:before="240"/>
        <w:ind w:right="-284"/>
        <w:outlineLvl w:val="0"/>
      </w:pPr>
    </w:p>
    <w:sectPr w:rsidR="00583ECD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1555B"/>
    <w:multiLevelType w:val="multilevel"/>
    <w:tmpl w:val="B9B8492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494F2038"/>
    <w:multiLevelType w:val="multilevel"/>
    <w:tmpl w:val="53BE20F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0A2BA2"/>
    <w:multiLevelType w:val="multilevel"/>
    <w:tmpl w:val="3A2AEDF0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CD"/>
    <w:rsid w:val="00097612"/>
    <w:rsid w:val="000B03F4"/>
    <w:rsid w:val="000B4F02"/>
    <w:rsid w:val="000F40E2"/>
    <w:rsid w:val="00123C42"/>
    <w:rsid w:val="001406E9"/>
    <w:rsid w:val="00243780"/>
    <w:rsid w:val="002A670B"/>
    <w:rsid w:val="002D2A00"/>
    <w:rsid w:val="002D56BE"/>
    <w:rsid w:val="0042490D"/>
    <w:rsid w:val="00435EB0"/>
    <w:rsid w:val="00451DAA"/>
    <w:rsid w:val="00453217"/>
    <w:rsid w:val="00456489"/>
    <w:rsid w:val="0046386C"/>
    <w:rsid w:val="00481BC0"/>
    <w:rsid w:val="00514CEB"/>
    <w:rsid w:val="00540936"/>
    <w:rsid w:val="00565678"/>
    <w:rsid w:val="00576A92"/>
    <w:rsid w:val="00583ECD"/>
    <w:rsid w:val="006C52D1"/>
    <w:rsid w:val="006C7865"/>
    <w:rsid w:val="007323C8"/>
    <w:rsid w:val="007B4501"/>
    <w:rsid w:val="007D5E1F"/>
    <w:rsid w:val="00800805"/>
    <w:rsid w:val="008F2D12"/>
    <w:rsid w:val="00A47B46"/>
    <w:rsid w:val="00A92382"/>
    <w:rsid w:val="00AE6E67"/>
    <w:rsid w:val="00B4308E"/>
    <w:rsid w:val="00BC0471"/>
    <w:rsid w:val="00BF0572"/>
    <w:rsid w:val="00C30876"/>
    <w:rsid w:val="00C4757D"/>
    <w:rsid w:val="00C93184"/>
    <w:rsid w:val="00CD2ED0"/>
    <w:rsid w:val="00CE1D5B"/>
    <w:rsid w:val="00CE7323"/>
    <w:rsid w:val="00CF6833"/>
    <w:rsid w:val="00D0284C"/>
    <w:rsid w:val="00D52348"/>
    <w:rsid w:val="00DD4101"/>
    <w:rsid w:val="00DD7868"/>
    <w:rsid w:val="00F06B93"/>
    <w:rsid w:val="00F47395"/>
    <w:rsid w:val="00F736DF"/>
    <w:rsid w:val="00F865D9"/>
    <w:rsid w:val="00FC4345"/>
    <w:rsid w:val="00F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rFonts w:ascii="Times New Roman" w:eastAsia="Times New Roman" w:hAnsi="Times New Roman" w:cs="Times New Roman"/>
      <w:color w:val="00000A"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rsid w:val="00F84B8C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  <w:rsid w:val="00F84B8C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rsid w:val="00F84B8C"/>
    <w:pPr>
      <w:suppressLineNumbers/>
    </w:pPr>
    <w:rPr>
      <w:rFonts w:cs="Mangal"/>
    </w:rPr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paragraph" w:customStyle="1" w:styleId="1">
    <w:name w:val="Название объекта1"/>
    <w:basedOn w:val="a"/>
    <w:qFormat/>
    <w:rsid w:val="00F84B8C"/>
    <w:pPr>
      <w:suppressLineNumbers/>
      <w:spacing w:before="120" w:after="120"/>
    </w:pPr>
    <w:rPr>
      <w:rFonts w:cs="Mangal"/>
      <w:i/>
      <w:iCs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0D203-792D-4EAF-9CE9-FFB7A1502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10872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15</cp:revision>
  <cp:lastPrinted>2020-04-09T12:08:00Z</cp:lastPrinted>
  <dcterms:created xsi:type="dcterms:W3CDTF">2022-11-26T03:54:00Z</dcterms:created>
  <dcterms:modified xsi:type="dcterms:W3CDTF">2022-11-26T04:22:00Z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